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E1D2" w14:textId="77777777" w:rsidR="00404916" w:rsidRPr="00404916" w:rsidRDefault="00404916" w:rsidP="00404916">
      <w:pPr>
        <w:pStyle w:val="NormalWeb"/>
        <w:bidi/>
        <w:jc w:val="center"/>
        <w:rPr>
          <w:rFonts w:ascii="Calibri" w:hAnsi="Calibri" w:cs="Calibri"/>
          <w:color w:val="000000"/>
          <w:sz w:val="28"/>
          <w:szCs w:val="28"/>
        </w:rPr>
      </w:pPr>
      <w:r w:rsidRPr="00404916">
        <w:rPr>
          <w:rFonts w:ascii="Calibri" w:hAnsi="Calibri" w:cs="Calibri"/>
          <w:color w:val="000000"/>
          <w:sz w:val="28"/>
          <w:szCs w:val="28"/>
          <w:rtl/>
        </w:rPr>
        <w:t>מדעי הראייה והאופטומטריה</w:t>
      </w:r>
    </w:p>
    <w:p w14:paraId="5BAE2CA6" w14:textId="77777777" w:rsidR="00404916" w:rsidRPr="00404916" w:rsidRDefault="00404916" w:rsidP="00404916">
      <w:pPr>
        <w:pStyle w:val="NormalWeb"/>
        <w:bidi/>
        <w:jc w:val="center"/>
        <w:rPr>
          <w:rFonts w:ascii="Calibri" w:hAnsi="Calibri" w:cs="Calibri"/>
          <w:color w:val="000000"/>
        </w:rPr>
      </w:pPr>
      <w:r w:rsidRPr="00404916">
        <w:rPr>
          <w:rFonts w:ascii="Calibri" w:hAnsi="Calibri" w:cs="Calibri"/>
          <w:color w:val="000000"/>
          <w:rtl/>
        </w:rPr>
        <w:t>תואר שני</w:t>
      </w:r>
      <w:r w:rsidRPr="00404916">
        <w:rPr>
          <w:rFonts w:ascii="Calibri" w:hAnsi="Calibri" w:cs="Calibri"/>
          <w:color w:val="000000"/>
        </w:rPr>
        <w:t> </w:t>
      </w:r>
    </w:p>
    <w:p w14:paraId="43F3C3B5" w14:textId="77777777" w:rsidR="00404916" w:rsidRPr="00404916" w:rsidRDefault="00404916" w:rsidP="00404916">
      <w:pPr>
        <w:pStyle w:val="NormalWeb"/>
        <w:bidi/>
        <w:rPr>
          <w:rFonts w:ascii="Calibri" w:hAnsi="Calibri" w:cs="Calibri"/>
          <w:b/>
          <w:bCs/>
          <w:color w:val="000000"/>
          <w:u w:val="single"/>
        </w:rPr>
      </w:pPr>
      <w:r w:rsidRPr="00404916">
        <w:rPr>
          <w:rFonts w:ascii="Calibri" w:hAnsi="Calibri" w:cs="Calibri"/>
          <w:b/>
          <w:bCs/>
          <w:color w:val="000000"/>
          <w:u w:val="single"/>
          <w:rtl/>
        </w:rPr>
        <w:t>קיימים שני מסלולים</w:t>
      </w:r>
      <w:r w:rsidRPr="00404916">
        <w:rPr>
          <w:rFonts w:ascii="Calibri" w:hAnsi="Calibri" w:cs="Calibri"/>
          <w:b/>
          <w:bCs/>
          <w:color w:val="000000"/>
          <w:u w:val="single"/>
        </w:rPr>
        <w:t>:</w:t>
      </w:r>
    </w:p>
    <w:p w14:paraId="79A7C3B4" w14:textId="0714227D" w:rsidR="00404916" w:rsidRPr="00404916" w:rsidRDefault="00404916" w:rsidP="00404916">
      <w:pPr>
        <w:pStyle w:val="NormalWeb"/>
        <w:bidi/>
        <w:rPr>
          <w:rFonts w:ascii="Calibri" w:hAnsi="Calibri" w:cs="Calibri"/>
          <w:color w:val="000000"/>
        </w:rPr>
      </w:pPr>
      <w:r w:rsidRPr="00404916">
        <w:rPr>
          <w:rFonts w:ascii="Calibri" w:hAnsi="Calibri" w:cs="Calibri"/>
          <w:color w:val="000000"/>
          <w:rtl/>
        </w:rPr>
        <w:t>מסלול א' - כולל עבודת מחקר. מסלול לימודים הכולל ביצוע מחקר והגשת עבודת גמר בכתב</w:t>
      </w:r>
      <w:r w:rsidRPr="00404916">
        <w:rPr>
          <w:rFonts w:ascii="Calibri" w:hAnsi="Calibri" w:cs="Calibri"/>
          <w:color w:val="000000"/>
          <w:rtl/>
        </w:rPr>
        <w:t xml:space="preserve"> (תזה).</w:t>
      </w:r>
    </w:p>
    <w:p w14:paraId="340BBF23"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tl/>
        </w:rPr>
        <w:t>מסלול ב'- ללא תזה, מסלול קליני</w:t>
      </w:r>
      <w:r w:rsidRPr="00404916">
        <w:rPr>
          <w:rFonts w:ascii="Calibri" w:hAnsi="Calibri" w:cs="Calibri"/>
          <w:color w:val="000000"/>
        </w:rPr>
        <w:t>.</w:t>
      </w:r>
    </w:p>
    <w:p w14:paraId="2772EB70" w14:textId="77777777" w:rsidR="00404916" w:rsidRPr="00404916" w:rsidRDefault="00404916" w:rsidP="00404916">
      <w:pPr>
        <w:pStyle w:val="NormalWeb"/>
        <w:bidi/>
        <w:rPr>
          <w:rFonts w:ascii="Calibri" w:hAnsi="Calibri" w:cs="Calibri"/>
          <w:b/>
          <w:bCs/>
          <w:color w:val="000000"/>
        </w:rPr>
      </w:pPr>
      <w:r w:rsidRPr="00404916">
        <w:rPr>
          <w:rFonts w:ascii="Calibri" w:hAnsi="Calibri" w:cs="Calibri"/>
          <w:b/>
          <w:bCs/>
          <w:color w:val="000000"/>
          <w:rtl/>
        </w:rPr>
        <w:t>תנאי קבלה</w:t>
      </w:r>
    </w:p>
    <w:p w14:paraId="7EBEE31A"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tl/>
        </w:rPr>
        <w:t>למסלול יתקבלו בוגרי ובוגרות תואר ראשון באופטומטריה, במדעי החיים, במדעי המוח , הנדסה ופסיכולוגיה עם ממוצע תואר ראשון של 85 לפחות. בוגרי/</w:t>
      </w:r>
      <w:proofErr w:type="spellStart"/>
      <w:r w:rsidRPr="00404916">
        <w:rPr>
          <w:rFonts w:ascii="Calibri" w:hAnsi="Calibri" w:cs="Calibri"/>
          <w:color w:val="000000"/>
          <w:rtl/>
        </w:rPr>
        <w:t>ות</w:t>
      </w:r>
      <w:proofErr w:type="spellEnd"/>
      <w:r w:rsidRPr="00404916">
        <w:rPr>
          <w:rFonts w:ascii="Calibri" w:hAnsi="Calibri" w:cs="Calibri"/>
          <w:color w:val="000000"/>
          <w:rtl/>
        </w:rPr>
        <w:t xml:space="preserve"> מדעי החיים, מדעי המוח, הנדסה ופסיכולוגיה ילמדו לימודי השלמה בשנתם הראשונה, כפי שמפורט בתוכנית הלימודים</w:t>
      </w:r>
      <w:r w:rsidRPr="00404916">
        <w:rPr>
          <w:rFonts w:ascii="Calibri" w:hAnsi="Calibri" w:cs="Calibri"/>
          <w:color w:val="000000"/>
        </w:rPr>
        <w:t>.</w:t>
      </w:r>
    </w:p>
    <w:p w14:paraId="7C1B5E38" w14:textId="77777777" w:rsidR="00404916" w:rsidRPr="00404916" w:rsidRDefault="00404916" w:rsidP="00404916">
      <w:pPr>
        <w:pStyle w:val="NormalWeb"/>
        <w:bidi/>
        <w:rPr>
          <w:rFonts w:ascii="Calibri" w:hAnsi="Calibri" w:cs="Calibri"/>
          <w:b/>
          <w:bCs/>
          <w:color w:val="000000"/>
        </w:rPr>
      </w:pPr>
      <w:r w:rsidRPr="00404916">
        <w:rPr>
          <w:rFonts w:ascii="Calibri" w:hAnsi="Calibri" w:cs="Calibri"/>
          <w:b/>
          <w:bCs/>
          <w:color w:val="000000"/>
          <w:rtl/>
        </w:rPr>
        <w:t>תנאי המעבר משנה לשנה</w:t>
      </w:r>
      <w:r w:rsidRPr="00404916">
        <w:rPr>
          <w:rFonts w:ascii="Calibri" w:hAnsi="Calibri" w:cs="Calibri"/>
          <w:b/>
          <w:bCs/>
          <w:color w:val="000000"/>
        </w:rPr>
        <w:t> </w:t>
      </w:r>
    </w:p>
    <w:p w14:paraId="40FA7B43"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tl/>
        </w:rPr>
        <w:t>אישור תוכנית מחקר בתום השנה הראשונה ללימודים</w:t>
      </w:r>
      <w:r w:rsidRPr="00404916">
        <w:rPr>
          <w:rFonts w:ascii="Calibri" w:hAnsi="Calibri" w:cs="Calibri"/>
          <w:color w:val="000000"/>
        </w:rPr>
        <w:t>. </w:t>
      </w:r>
    </w:p>
    <w:p w14:paraId="645788FD"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tl/>
        </w:rPr>
        <w:t>תנאי סיום הלימודים בתוכנית, כולל הדרישות לצורך קבלת זכאות לתואר: מתחילת הלימודים מוקצות לסטודנטים שנתיים בלבד להשלמת התואר, כולל חובות שמיעת קורסים, ביצוע עבודת המחקר, כתיבת התזה ומבחן הגנה על התזה</w:t>
      </w:r>
      <w:r w:rsidRPr="00404916">
        <w:rPr>
          <w:rFonts w:ascii="Calibri" w:hAnsi="Calibri" w:cs="Calibri"/>
          <w:color w:val="000000"/>
        </w:rPr>
        <w:t>. </w:t>
      </w:r>
    </w:p>
    <w:p w14:paraId="0D2F2EF9" w14:textId="77777777" w:rsidR="00404916" w:rsidRPr="00404916" w:rsidRDefault="00404916" w:rsidP="00404916">
      <w:pPr>
        <w:pStyle w:val="NormalWeb"/>
        <w:bidi/>
        <w:rPr>
          <w:rFonts w:ascii="Calibri" w:hAnsi="Calibri" w:cs="Calibri"/>
          <w:b/>
          <w:bCs/>
          <w:color w:val="000000"/>
        </w:rPr>
      </w:pPr>
      <w:r w:rsidRPr="00404916">
        <w:rPr>
          <w:rFonts w:ascii="Calibri" w:hAnsi="Calibri" w:cs="Calibri"/>
          <w:b/>
          <w:bCs/>
          <w:color w:val="000000"/>
          <w:rtl/>
        </w:rPr>
        <w:t>מכסת השעות והסמינריונים</w:t>
      </w:r>
      <w:r w:rsidRPr="00404916">
        <w:rPr>
          <w:rFonts w:ascii="Calibri" w:hAnsi="Calibri" w:cs="Calibri"/>
          <w:b/>
          <w:bCs/>
          <w:color w:val="000000"/>
        </w:rPr>
        <w:t> </w:t>
      </w:r>
    </w:p>
    <w:p w14:paraId="6629D0DC"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tl/>
        </w:rPr>
        <w:t xml:space="preserve">במשך השנתיים של לימודי התואר השני יצטרכו הסטודנטים ללמוד ולסיים בהצלחה קורסים וסמינרים בהיקף 12 </w:t>
      </w:r>
      <w:proofErr w:type="spellStart"/>
      <w:r w:rsidRPr="00404916">
        <w:rPr>
          <w:rFonts w:ascii="Calibri" w:hAnsi="Calibri" w:cs="Calibri"/>
          <w:color w:val="000000"/>
          <w:rtl/>
        </w:rPr>
        <w:t>ש"ש</w:t>
      </w:r>
      <w:proofErr w:type="spellEnd"/>
      <w:r w:rsidRPr="00404916">
        <w:rPr>
          <w:rFonts w:ascii="Calibri" w:hAnsi="Calibri" w:cs="Calibri"/>
          <w:color w:val="000000"/>
          <w:rtl/>
        </w:rPr>
        <w:t xml:space="preserve"> (שעות שבועיות) (24 </w:t>
      </w:r>
      <w:proofErr w:type="spellStart"/>
      <w:r w:rsidRPr="00404916">
        <w:rPr>
          <w:rFonts w:ascii="Calibri" w:hAnsi="Calibri" w:cs="Calibri"/>
          <w:color w:val="000000"/>
          <w:rtl/>
        </w:rPr>
        <w:t>נק"ז</w:t>
      </w:r>
      <w:proofErr w:type="spellEnd"/>
      <w:r w:rsidRPr="00404916">
        <w:rPr>
          <w:rFonts w:ascii="Calibri" w:hAnsi="Calibri" w:cs="Calibri"/>
          <w:color w:val="000000"/>
          <w:rtl/>
        </w:rPr>
        <w:t>-נקודות זכות)</w:t>
      </w:r>
      <w:r w:rsidRPr="00404916">
        <w:rPr>
          <w:rFonts w:ascii="Calibri" w:hAnsi="Calibri" w:cs="Calibri"/>
          <w:color w:val="000000"/>
        </w:rPr>
        <w:t>. </w:t>
      </w:r>
    </w:p>
    <w:p w14:paraId="6D3E6FEB" w14:textId="77777777" w:rsidR="00404916" w:rsidRPr="00404916" w:rsidRDefault="00404916" w:rsidP="00404916">
      <w:pPr>
        <w:pStyle w:val="NormalWeb"/>
        <w:bidi/>
        <w:rPr>
          <w:rFonts w:ascii="Calibri" w:hAnsi="Calibri" w:cs="Calibri"/>
          <w:b/>
          <w:bCs/>
          <w:color w:val="000000"/>
        </w:rPr>
      </w:pPr>
      <w:r w:rsidRPr="00404916">
        <w:rPr>
          <w:rFonts w:ascii="Calibri" w:hAnsi="Calibri" w:cs="Calibri"/>
          <w:b/>
          <w:bCs/>
          <w:color w:val="000000"/>
          <w:rtl/>
        </w:rPr>
        <w:t>השלמות</w:t>
      </w:r>
      <w:r w:rsidRPr="00404916">
        <w:rPr>
          <w:rFonts w:ascii="Calibri" w:hAnsi="Calibri" w:cs="Calibri"/>
          <w:b/>
          <w:bCs/>
          <w:color w:val="000000"/>
        </w:rPr>
        <w:t> </w:t>
      </w:r>
    </w:p>
    <w:p w14:paraId="0F588F13"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tl/>
        </w:rPr>
        <w:t>סטודנטים בוגרי תואר ראשון שאינו אופטומטריה (מדעי החיים, מדעי המוח, הנדסה ופסיכולוגיה) ילמדו בנוסף לשעות אלו לימודי השלמה בהיקף של עד 11 </w:t>
      </w:r>
      <w:proofErr w:type="spellStart"/>
      <w:r w:rsidRPr="00404916">
        <w:rPr>
          <w:rFonts w:ascii="Calibri" w:hAnsi="Calibri" w:cs="Calibri"/>
          <w:color w:val="000000"/>
          <w:rtl/>
        </w:rPr>
        <w:t>ש"ש</w:t>
      </w:r>
      <w:proofErr w:type="spellEnd"/>
      <w:r w:rsidRPr="00404916">
        <w:rPr>
          <w:rFonts w:ascii="Calibri" w:hAnsi="Calibri" w:cs="Calibri"/>
          <w:color w:val="000000"/>
          <w:rtl/>
        </w:rPr>
        <w:t xml:space="preserve"> (22 </w:t>
      </w:r>
      <w:proofErr w:type="spellStart"/>
      <w:r w:rsidRPr="00404916">
        <w:rPr>
          <w:rFonts w:ascii="Calibri" w:hAnsi="Calibri" w:cs="Calibri"/>
          <w:color w:val="000000"/>
          <w:rtl/>
        </w:rPr>
        <w:t>נק"ז</w:t>
      </w:r>
      <w:proofErr w:type="spellEnd"/>
      <w:r w:rsidRPr="00404916">
        <w:rPr>
          <w:rFonts w:ascii="Calibri" w:hAnsi="Calibri" w:cs="Calibri"/>
          <w:color w:val="000000"/>
          <w:rtl/>
        </w:rPr>
        <w:t>)</w:t>
      </w:r>
      <w:r w:rsidRPr="00404916">
        <w:rPr>
          <w:rFonts w:ascii="Calibri" w:hAnsi="Calibri" w:cs="Calibri"/>
          <w:color w:val="000000"/>
        </w:rPr>
        <w:t>. </w:t>
      </w:r>
    </w:p>
    <w:p w14:paraId="53757364"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tl/>
        </w:rPr>
        <w:t>מטרת לימודי ההשלמה הינה הקניית ידע בסיסי בתחום האנטומיה, הפיזיולוגיה של העין ועקרונות בתפיסת הראייה</w:t>
      </w:r>
      <w:r w:rsidRPr="00404916">
        <w:rPr>
          <w:rFonts w:ascii="Calibri" w:hAnsi="Calibri" w:cs="Calibri"/>
          <w:color w:val="000000"/>
        </w:rPr>
        <w:t>. </w:t>
      </w:r>
    </w:p>
    <w:p w14:paraId="5BD8929A"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tl/>
        </w:rPr>
        <w:t>סטודנטים בתואר השני יעסקו במחקר ויכתבו עבודת תזה מחקרית</w:t>
      </w:r>
      <w:r w:rsidRPr="00404916">
        <w:rPr>
          <w:rFonts w:ascii="Calibri" w:hAnsi="Calibri" w:cs="Calibri"/>
          <w:color w:val="000000"/>
        </w:rPr>
        <w:t>. </w:t>
      </w:r>
    </w:p>
    <w:p w14:paraId="1E7CFE88"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tl/>
        </w:rPr>
        <w:t>בנוסף, ילמדו הסטודנטים לימודי יהדות או לימודים כלליים ויעמדו בדרישות שפת האנגלית לתואר השני</w:t>
      </w:r>
      <w:r w:rsidRPr="00404916">
        <w:rPr>
          <w:rFonts w:ascii="Calibri" w:hAnsi="Calibri" w:cs="Calibri"/>
          <w:color w:val="000000"/>
        </w:rPr>
        <w:t>. </w:t>
      </w:r>
    </w:p>
    <w:p w14:paraId="3C3D600D" w14:textId="77777777" w:rsidR="00404916" w:rsidRPr="00404916" w:rsidRDefault="00404916" w:rsidP="00404916">
      <w:pPr>
        <w:pStyle w:val="NormalWeb"/>
        <w:bidi/>
        <w:rPr>
          <w:rFonts w:ascii="Calibri" w:hAnsi="Calibri" w:cs="Calibri"/>
          <w:b/>
          <w:bCs/>
          <w:color w:val="000000"/>
        </w:rPr>
      </w:pPr>
      <w:r w:rsidRPr="00404916">
        <w:rPr>
          <w:rFonts w:ascii="Calibri" w:hAnsi="Calibri" w:cs="Calibri"/>
          <w:b/>
          <w:bCs/>
          <w:color w:val="000000"/>
          <w:rtl/>
        </w:rPr>
        <w:t>מבנה כללי של תוכנית הלימודים</w:t>
      </w:r>
    </w:p>
    <w:p w14:paraId="199AB8DA" w14:textId="2A7BC391" w:rsidR="00404916" w:rsidRPr="00404916" w:rsidRDefault="00404916" w:rsidP="00404916">
      <w:pPr>
        <w:pStyle w:val="NormalWeb"/>
        <w:bidi/>
        <w:rPr>
          <w:rFonts w:ascii="Calibri" w:hAnsi="Calibri" w:cs="Calibri"/>
          <w:color w:val="000000"/>
          <w:rtl/>
        </w:rPr>
      </w:pPr>
      <w:r w:rsidRPr="00404916">
        <w:rPr>
          <w:rFonts w:ascii="Calibri" w:hAnsi="Calibri" w:cs="Calibri"/>
          <w:color w:val="000000"/>
          <w:rtl/>
        </w:rPr>
        <w:t>לימודים עיוניים בתחומי האופטומטריה ומדעי הראייה</w:t>
      </w:r>
      <w:r w:rsidRPr="00404916">
        <w:rPr>
          <w:rFonts w:ascii="Calibri" w:hAnsi="Calibri" w:cs="Calibri"/>
          <w:color w:val="000000"/>
        </w:rPr>
        <w:t>. </w:t>
      </w:r>
    </w:p>
    <w:p w14:paraId="690A6751" w14:textId="77777777" w:rsidR="00404916" w:rsidRPr="00404916" w:rsidRDefault="00404916" w:rsidP="00404916">
      <w:pPr>
        <w:pStyle w:val="NormalWeb"/>
        <w:bidi/>
        <w:rPr>
          <w:rFonts w:ascii="Calibri" w:hAnsi="Calibri" w:cs="Calibri"/>
          <w:color w:val="000000"/>
        </w:rPr>
      </w:pPr>
    </w:p>
    <w:p w14:paraId="5FB24CC6" w14:textId="77777777" w:rsidR="00404916" w:rsidRPr="00404916" w:rsidRDefault="00404916" w:rsidP="00404916">
      <w:pPr>
        <w:pStyle w:val="NormalWeb"/>
        <w:bidi/>
        <w:rPr>
          <w:rFonts w:ascii="Calibri" w:hAnsi="Calibri" w:cs="Calibri"/>
          <w:b/>
          <w:bCs/>
          <w:color w:val="000000"/>
        </w:rPr>
      </w:pPr>
      <w:r w:rsidRPr="00404916">
        <w:rPr>
          <w:rFonts w:ascii="Calibri" w:hAnsi="Calibri" w:cs="Calibri"/>
          <w:b/>
          <w:bCs/>
          <w:color w:val="000000"/>
          <w:rtl/>
        </w:rPr>
        <w:lastRenderedPageBreak/>
        <w:t>היקף שעות וסמינריונים</w:t>
      </w:r>
    </w:p>
    <w:p w14:paraId="56383001"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tl/>
        </w:rPr>
        <w:t xml:space="preserve">סה"כ 12 </w:t>
      </w:r>
      <w:proofErr w:type="spellStart"/>
      <w:r w:rsidRPr="00404916">
        <w:rPr>
          <w:rFonts w:ascii="Calibri" w:hAnsi="Calibri" w:cs="Calibri"/>
          <w:color w:val="000000"/>
          <w:rtl/>
        </w:rPr>
        <w:t>ש"ש</w:t>
      </w:r>
      <w:proofErr w:type="spellEnd"/>
      <w:r w:rsidRPr="00404916">
        <w:rPr>
          <w:rFonts w:ascii="Calibri" w:hAnsi="Calibri" w:cs="Calibri"/>
          <w:color w:val="000000"/>
          <w:rtl/>
        </w:rPr>
        <w:t xml:space="preserve"> לפי המפורט להלן</w:t>
      </w:r>
      <w:r w:rsidRPr="00404916">
        <w:rPr>
          <w:rFonts w:ascii="Calibri" w:hAnsi="Calibri" w:cs="Calibri"/>
          <w:color w:val="000000"/>
        </w:rPr>
        <w:t>:</w:t>
      </w:r>
    </w:p>
    <w:p w14:paraId="44967BAB"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Pr>
        <w:t xml:space="preserve">7 </w:t>
      </w:r>
      <w:proofErr w:type="spellStart"/>
      <w:r w:rsidRPr="00404916">
        <w:rPr>
          <w:rFonts w:ascii="Calibri" w:hAnsi="Calibri" w:cs="Calibri"/>
          <w:color w:val="000000"/>
          <w:rtl/>
        </w:rPr>
        <w:t>ש"ש</w:t>
      </w:r>
      <w:proofErr w:type="spellEnd"/>
      <w:r w:rsidRPr="00404916">
        <w:rPr>
          <w:rFonts w:ascii="Calibri" w:hAnsi="Calibri" w:cs="Calibri"/>
          <w:color w:val="000000"/>
          <w:rtl/>
        </w:rPr>
        <w:t xml:space="preserve"> קורסי חובה 2 </w:t>
      </w:r>
      <w:proofErr w:type="spellStart"/>
      <w:r w:rsidRPr="00404916">
        <w:rPr>
          <w:rFonts w:ascii="Calibri" w:hAnsi="Calibri" w:cs="Calibri"/>
          <w:color w:val="000000"/>
          <w:rtl/>
        </w:rPr>
        <w:t>ש"ש</w:t>
      </w:r>
      <w:proofErr w:type="spellEnd"/>
      <w:r w:rsidRPr="00404916">
        <w:rPr>
          <w:rFonts w:ascii="Calibri" w:hAnsi="Calibri" w:cs="Calibri"/>
          <w:color w:val="000000"/>
          <w:rtl/>
        </w:rPr>
        <w:t xml:space="preserve"> סמינריונים 3 </w:t>
      </w:r>
      <w:proofErr w:type="spellStart"/>
      <w:r w:rsidRPr="00404916">
        <w:rPr>
          <w:rFonts w:ascii="Calibri" w:hAnsi="Calibri" w:cs="Calibri"/>
          <w:color w:val="000000"/>
          <w:rtl/>
        </w:rPr>
        <w:t>ש"ש</w:t>
      </w:r>
      <w:proofErr w:type="spellEnd"/>
      <w:r w:rsidRPr="00404916">
        <w:rPr>
          <w:rFonts w:ascii="Calibri" w:hAnsi="Calibri" w:cs="Calibri"/>
          <w:color w:val="000000"/>
          <w:rtl/>
        </w:rPr>
        <w:t xml:space="preserve"> קורסי בחירה. על הסטודנטים לסיים בהצלחה את כל הקורסים</w:t>
      </w:r>
      <w:r w:rsidRPr="00404916">
        <w:rPr>
          <w:rFonts w:ascii="Calibri" w:hAnsi="Calibri" w:cs="Calibri"/>
          <w:color w:val="000000"/>
        </w:rPr>
        <w:t>.</w:t>
      </w:r>
    </w:p>
    <w:p w14:paraId="5C1318C6"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tl/>
        </w:rPr>
        <w:t>מטרת קורסי החובה ליצור בסיס הבנה מעמיק של יסודות המחקר הראייתי באופן כללי, תוך דגש על יסודות המחקר הקליני וכן קורס בסיסי הכולל את עקרונות השימוש במכשור מדעי, שהוא חיוני לצורך ביצוע מחקר</w:t>
      </w:r>
      <w:r w:rsidRPr="00404916">
        <w:rPr>
          <w:rFonts w:ascii="Calibri" w:hAnsi="Calibri" w:cs="Calibri"/>
          <w:color w:val="000000"/>
        </w:rPr>
        <w:t>. </w:t>
      </w:r>
    </w:p>
    <w:p w14:paraId="63AA52F9"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tl/>
        </w:rPr>
        <w:t>קורסי הבחירה יאפשרו לסטודנטים להעמיק את הידע וההבנה בתחום הספציפי אותו הם חוקרים</w:t>
      </w:r>
      <w:r w:rsidRPr="00404916">
        <w:rPr>
          <w:rFonts w:ascii="Calibri" w:hAnsi="Calibri" w:cs="Calibri"/>
          <w:color w:val="000000"/>
        </w:rPr>
        <w:t>. </w:t>
      </w:r>
    </w:p>
    <w:p w14:paraId="183DFBA4"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tl/>
        </w:rPr>
        <w:t>במהלך קורסי הסמינר ידרשו הסטודנטים לתואר שני להגיש סמינריונים, אשר הינם חובה לכל תלמידי המסלול. עם גמר כתיבת עבודת המחקר יבחנו התלמידים בבחינה לתזה על ידי ועדת בחינה (פירוט בסעיפים הבאים) כפי שנהוג לגבי כל תלמידי המחקר לתואר שני עם תזה</w:t>
      </w:r>
      <w:r w:rsidRPr="00404916">
        <w:rPr>
          <w:rFonts w:ascii="Calibri" w:hAnsi="Calibri" w:cs="Calibri"/>
          <w:color w:val="000000"/>
        </w:rPr>
        <w:t>. </w:t>
      </w:r>
    </w:p>
    <w:p w14:paraId="1CEB8C9C" w14:textId="77777777" w:rsidR="00404916" w:rsidRPr="00404916" w:rsidRDefault="00404916" w:rsidP="00404916">
      <w:pPr>
        <w:pStyle w:val="NormalWeb"/>
        <w:bidi/>
        <w:rPr>
          <w:rFonts w:ascii="Calibri" w:hAnsi="Calibri" w:cs="Calibri"/>
          <w:b/>
          <w:bCs/>
          <w:color w:val="000000"/>
        </w:rPr>
      </w:pPr>
      <w:r w:rsidRPr="00404916">
        <w:rPr>
          <w:rFonts w:ascii="Calibri" w:hAnsi="Calibri" w:cs="Calibri"/>
          <w:b/>
          <w:bCs/>
          <w:color w:val="000000"/>
          <w:rtl/>
        </w:rPr>
        <w:t>הצעת המחקר</w:t>
      </w:r>
      <w:r w:rsidRPr="00404916">
        <w:rPr>
          <w:rFonts w:ascii="Calibri" w:hAnsi="Calibri" w:cs="Calibri"/>
          <w:b/>
          <w:bCs/>
          <w:color w:val="000000"/>
        </w:rPr>
        <w:t> </w:t>
      </w:r>
    </w:p>
    <w:p w14:paraId="137E01D5"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tl/>
        </w:rPr>
        <w:t>הסטודנטים יגישו לוועדה </w:t>
      </w:r>
      <w:proofErr w:type="spellStart"/>
      <w:r w:rsidRPr="00404916">
        <w:rPr>
          <w:rFonts w:ascii="Calibri" w:hAnsi="Calibri" w:cs="Calibri"/>
          <w:color w:val="000000"/>
          <w:rtl/>
        </w:rPr>
        <w:t>הפקולטית</w:t>
      </w:r>
      <w:proofErr w:type="spellEnd"/>
      <w:r w:rsidRPr="00404916">
        <w:rPr>
          <w:rFonts w:ascii="Calibri" w:hAnsi="Calibri" w:cs="Calibri"/>
          <w:color w:val="000000"/>
          <w:rtl/>
        </w:rPr>
        <w:t xml:space="preserve"> לתארים מתקדמים הצעת תוכנית לעבודת המחקר, לאחר שאושרה ע"י המנחה, בתום סמסטר ב' של השנה הראשונה לעבודתם במחקר המוצע</w:t>
      </w:r>
      <w:r w:rsidRPr="00404916">
        <w:rPr>
          <w:rFonts w:ascii="Calibri" w:hAnsi="Calibri" w:cs="Calibri"/>
          <w:color w:val="000000"/>
        </w:rPr>
        <w:t>. </w:t>
      </w:r>
    </w:p>
    <w:p w14:paraId="641914F4"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tl/>
        </w:rPr>
        <w:t>הוועדה </w:t>
      </w:r>
      <w:proofErr w:type="spellStart"/>
      <w:r w:rsidRPr="00404916">
        <w:rPr>
          <w:rFonts w:ascii="Calibri" w:hAnsi="Calibri" w:cs="Calibri"/>
          <w:color w:val="000000"/>
          <w:rtl/>
        </w:rPr>
        <w:t>הפקולטית</w:t>
      </w:r>
      <w:proofErr w:type="spellEnd"/>
      <w:r w:rsidRPr="00404916">
        <w:rPr>
          <w:rFonts w:ascii="Calibri" w:hAnsi="Calibri" w:cs="Calibri"/>
          <w:color w:val="000000"/>
          <w:rtl/>
        </w:rPr>
        <w:t xml:space="preserve"> לתארים מתקדמים תבקש משני חברי סגל בפקולטה לבדוק ולהעריך את הצעת המחקר. לאחר תיקון ההצעה לפי הערות הבודקים ולאחר אישור ההצעה ע"י הוועדה </w:t>
      </w:r>
      <w:proofErr w:type="spellStart"/>
      <w:r w:rsidRPr="00404916">
        <w:rPr>
          <w:rFonts w:ascii="Calibri" w:hAnsi="Calibri" w:cs="Calibri"/>
          <w:color w:val="000000"/>
          <w:rtl/>
        </w:rPr>
        <w:t>הפקולטית</w:t>
      </w:r>
      <w:proofErr w:type="spellEnd"/>
      <w:r w:rsidRPr="00404916">
        <w:rPr>
          <w:rFonts w:ascii="Calibri" w:hAnsi="Calibri" w:cs="Calibri"/>
          <w:color w:val="000000"/>
          <w:rtl/>
        </w:rPr>
        <w:t xml:space="preserve"> לתארים מתקדמים היא תוגש לבית הספר ללימודים מתקדמים</w:t>
      </w:r>
      <w:r w:rsidRPr="00404916">
        <w:rPr>
          <w:rFonts w:ascii="Calibri" w:hAnsi="Calibri" w:cs="Calibri"/>
          <w:color w:val="000000"/>
        </w:rPr>
        <w:t>. </w:t>
      </w:r>
    </w:p>
    <w:p w14:paraId="3145C6E8"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Pr>
        <w:t>  </w:t>
      </w:r>
    </w:p>
    <w:p w14:paraId="5CEC8C32" w14:textId="1C7AE9D3" w:rsidR="00404916" w:rsidRPr="00404916" w:rsidRDefault="00404916" w:rsidP="00404916">
      <w:pPr>
        <w:pStyle w:val="NormalWeb"/>
        <w:bidi/>
        <w:jc w:val="center"/>
        <w:rPr>
          <w:rFonts w:ascii="Calibri" w:hAnsi="Calibri" w:cs="Calibri"/>
          <w:b/>
          <w:bCs/>
          <w:color w:val="000000"/>
        </w:rPr>
      </w:pPr>
      <w:r w:rsidRPr="00404916">
        <w:rPr>
          <w:rFonts w:ascii="Calibri" w:hAnsi="Calibri" w:cs="Calibri"/>
          <w:b/>
          <w:bCs/>
          <w:color w:val="000000"/>
          <w:rtl/>
        </w:rPr>
        <w:t>הצעת מחקר יש להגיש עד סוף שנת הלימודים הראשונה</w:t>
      </w:r>
      <w:r w:rsidRPr="00404916">
        <w:rPr>
          <w:rFonts w:ascii="Calibri" w:hAnsi="Calibri" w:cs="Calibri"/>
          <w:b/>
          <w:bCs/>
          <w:color w:val="000000"/>
          <w:rtl/>
        </w:rPr>
        <w:t>.</w:t>
      </w:r>
    </w:p>
    <w:p w14:paraId="79CB32CD"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Pr>
        <w:t>  </w:t>
      </w:r>
    </w:p>
    <w:p w14:paraId="0368DE1C" w14:textId="77777777" w:rsidR="00404916" w:rsidRPr="00404916" w:rsidRDefault="00404916" w:rsidP="00404916">
      <w:pPr>
        <w:pStyle w:val="NormalWeb"/>
        <w:bidi/>
        <w:rPr>
          <w:rFonts w:ascii="Calibri" w:hAnsi="Calibri" w:cs="Calibri"/>
          <w:b/>
          <w:bCs/>
          <w:color w:val="000000"/>
        </w:rPr>
      </w:pPr>
      <w:r w:rsidRPr="00404916">
        <w:rPr>
          <w:rFonts w:ascii="Calibri" w:hAnsi="Calibri" w:cs="Calibri"/>
          <w:b/>
          <w:bCs/>
          <w:color w:val="000000"/>
          <w:rtl/>
        </w:rPr>
        <w:t>בחינת גמר</w:t>
      </w:r>
    </w:p>
    <w:p w14:paraId="691D808E"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tl/>
        </w:rPr>
        <w:t>הבחינה תתבסס על עבודת הגמר ועל הביבליוגרפיה ששימשה בסיס לעבודת המחקר.    לאחר סיום המחקר ולאחר אישור המנחה, תוגש התזה הכתובה לוועדה </w:t>
      </w:r>
      <w:proofErr w:type="spellStart"/>
      <w:r w:rsidRPr="00404916">
        <w:rPr>
          <w:rFonts w:ascii="Calibri" w:hAnsi="Calibri" w:cs="Calibri"/>
          <w:color w:val="000000"/>
          <w:rtl/>
        </w:rPr>
        <w:t>הפקולטית</w:t>
      </w:r>
      <w:proofErr w:type="spellEnd"/>
      <w:r w:rsidRPr="00404916">
        <w:rPr>
          <w:rFonts w:ascii="Calibri" w:hAnsi="Calibri" w:cs="Calibri"/>
          <w:color w:val="000000"/>
          <w:rtl/>
        </w:rPr>
        <w:t xml:space="preserve"> לתארים מתקדמים</w:t>
      </w:r>
      <w:r w:rsidRPr="00404916">
        <w:rPr>
          <w:rFonts w:ascii="Calibri" w:hAnsi="Calibri" w:cs="Calibri"/>
          <w:color w:val="000000"/>
        </w:rPr>
        <w:t>. </w:t>
      </w:r>
    </w:p>
    <w:p w14:paraId="2BD9C41E"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tl/>
        </w:rPr>
        <w:t>הוועדה </w:t>
      </w:r>
      <w:proofErr w:type="spellStart"/>
      <w:r w:rsidRPr="00404916">
        <w:rPr>
          <w:rFonts w:ascii="Calibri" w:hAnsi="Calibri" w:cs="Calibri"/>
          <w:color w:val="000000"/>
          <w:rtl/>
        </w:rPr>
        <w:t>הפקולטית</w:t>
      </w:r>
      <w:proofErr w:type="spellEnd"/>
      <w:r w:rsidRPr="00404916">
        <w:rPr>
          <w:rFonts w:ascii="Calibri" w:hAnsi="Calibri" w:cs="Calibri"/>
          <w:color w:val="000000"/>
          <w:rtl/>
        </w:rPr>
        <w:t xml:space="preserve"> תמליץ על הרכב של שני בוחנים לבחינת הגמר בנוסף למנחה. לפני תחילת המבחן, הבוחנים ייתנו ציון על החיבור המדעי, שיהווה 35% מציון התזה. גם המנחה יעריך את עבודת הסטודנט/</w:t>
      </w:r>
      <w:proofErr w:type="spellStart"/>
      <w:r w:rsidRPr="00404916">
        <w:rPr>
          <w:rFonts w:ascii="Calibri" w:hAnsi="Calibri" w:cs="Calibri"/>
          <w:color w:val="000000"/>
          <w:rtl/>
        </w:rPr>
        <w:t>ית</w:t>
      </w:r>
      <w:proofErr w:type="spellEnd"/>
      <w:r w:rsidRPr="00404916">
        <w:rPr>
          <w:rFonts w:ascii="Calibri" w:hAnsi="Calibri" w:cs="Calibri"/>
          <w:color w:val="000000"/>
          <w:rtl/>
        </w:rPr>
        <w:t xml:space="preserve"> בנפרד וייתן עליה ציון, שיהווה 35% מציון התזה</w:t>
      </w:r>
      <w:r w:rsidRPr="00404916">
        <w:rPr>
          <w:rFonts w:ascii="Calibri" w:hAnsi="Calibri" w:cs="Calibri"/>
          <w:color w:val="000000"/>
        </w:rPr>
        <w:t>. </w:t>
      </w:r>
    </w:p>
    <w:p w14:paraId="5C458864" w14:textId="77777777" w:rsidR="00404916" w:rsidRPr="00404916" w:rsidRDefault="00404916" w:rsidP="00404916">
      <w:pPr>
        <w:pStyle w:val="NormalWeb"/>
        <w:bidi/>
        <w:rPr>
          <w:rFonts w:ascii="Calibri" w:hAnsi="Calibri" w:cs="Calibri"/>
          <w:b/>
          <w:bCs/>
          <w:color w:val="000000"/>
        </w:rPr>
      </w:pPr>
      <w:r w:rsidRPr="00404916">
        <w:rPr>
          <w:rFonts w:ascii="Calibri" w:hAnsi="Calibri" w:cs="Calibri"/>
          <w:b/>
          <w:bCs/>
          <w:color w:val="000000"/>
          <w:rtl/>
        </w:rPr>
        <w:t>הוראות לכתיבת עבודת הגמר</w:t>
      </w:r>
      <w:r w:rsidRPr="00404916">
        <w:rPr>
          <w:rFonts w:ascii="Calibri" w:hAnsi="Calibri" w:cs="Calibri"/>
          <w:b/>
          <w:bCs/>
          <w:color w:val="000000"/>
        </w:rPr>
        <w:t> </w:t>
      </w:r>
    </w:p>
    <w:p w14:paraId="728E47D5" w14:textId="326914CD" w:rsidR="00404916" w:rsidRPr="00404916" w:rsidRDefault="00404916" w:rsidP="00404916">
      <w:pPr>
        <w:pStyle w:val="NormalWeb"/>
        <w:bidi/>
        <w:rPr>
          <w:rFonts w:ascii="Calibri" w:hAnsi="Calibri" w:cs="Calibri"/>
          <w:color w:val="000000"/>
          <w:rtl/>
        </w:rPr>
      </w:pPr>
      <w:r w:rsidRPr="00404916">
        <w:rPr>
          <w:rFonts w:ascii="Calibri" w:hAnsi="Calibri" w:cs="Calibri"/>
          <w:color w:val="000000"/>
          <w:rtl/>
        </w:rPr>
        <w:t>ראו תקנון בית הספר ללימודים מתקדמים בפרק המבוא</w:t>
      </w:r>
      <w:r w:rsidRPr="00404916">
        <w:rPr>
          <w:rFonts w:ascii="Calibri" w:hAnsi="Calibri" w:cs="Calibri"/>
          <w:color w:val="000000"/>
        </w:rPr>
        <w:t>. </w:t>
      </w:r>
    </w:p>
    <w:p w14:paraId="044FCB73" w14:textId="77777777" w:rsidR="00404916" w:rsidRPr="00404916" w:rsidRDefault="00404916" w:rsidP="00404916">
      <w:pPr>
        <w:pStyle w:val="NormalWeb"/>
        <w:bidi/>
        <w:rPr>
          <w:rFonts w:ascii="Calibri" w:hAnsi="Calibri" w:cs="Calibri"/>
          <w:color w:val="000000"/>
        </w:rPr>
      </w:pPr>
    </w:p>
    <w:p w14:paraId="5766989C" w14:textId="77777777" w:rsidR="00404916" w:rsidRPr="00404916" w:rsidRDefault="00404916" w:rsidP="00404916">
      <w:pPr>
        <w:pStyle w:val="NormalWeb"/>
        <w:bidi/>
        <w:rPr>
          <w:rFonts w:ascii="Calibri" w:hAnsi="Calibri" w:cs="Calibri"/>
          <w:b/>
          <w:bCs/>
          <w:color w:val="000000"/>
        </w:rPr>
      </w:pPr>
      <w:r w:rsidRPr="00404916">
        <w:rPr>
          <w:rFonts w:ascii="Calibri" w:hAnsi="Calibri" w:cs="Calibri"/>
          <w:b/>
          <w:bCs/>
          <w:color w:val="000000"/>
          <w:rtl/>
        </w:rPr>
        <w:t>לימודי יהדות</w:t>
      </w:r>
      <w:r w:rsidRPr="00404916">
        <w:rPr>
          <w:rFonts w:ascii="Calibri" w:hAnsi="Calibri" w:cs="Calibri"/>
          <w:b/>
          <w:bCs/>
          <w:color w:val="000000"/>
        </w:rPr>
        <w:t> </w:t>
      </w:r>
    </w:p>
    <w:p w14:paraId="15F9779C"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tl/>
        </w:rPr>
        <w:lastRenderedPageBreak/>
        <w:t>על פי הדרישות הכלליות לתואר השני (ראו בפרק המבוא)</w:t>
      </w:r>
      <w:r w:rsidRPr="00404916">
        <w:rPr>
          <w:rFonts w:ascii="Calibri" w:hAnsi="Calibri" w:cs="Calibri"/>
          <w:color w:val="000000"/>
        </w:rPr>
        <w:t>. </w:t>
      </w:r>
    </w:p>
    <w:p w14:paraId="1E6E5478" w14:textId="77777777" w:rsidR="00404916" w:rsidRPr="00404916" w:rsidRDefault="00404916" w:rsidP="00404916">
      <w:pPr>
        <w:pStyle w:val="NormalWeb"/>
        <w:bidi/>
        <w:rPr>
          <w:rFonts w:ascii="Calibri" w:hAnsi="Calibri" w:cs="Calibri"/>
          <w:b/>
          <w:bCs/>
          <w:color w:val="000000"/>
          <w:u w:val="single"/>
        </w:rPr>
      </w:pPr>
      <w:r w:rsidRPr="00404916">
        <w:rPr>
          <w:rFonts w:ascii="Calibri" w:hAnsi="Calibri" w:cs="Calibri"/>
          <w:b/>
          <w:bCs/>
          <w:color w:val="000000"/>
          <w:u w:val="single"/>
          <w:rtl/>
        </w:rPr>
        <w:t>מסלול ב'- תואר שני קליני באופטומטריה, ללא תזה</w:t>
      </w:r>
    </w:p>
    <w:p w14:paraId="09AB4D4C" w14:textId="77777777" w:rsidR="00404916" w:rsidRPr="00404916" w:rsidRDefault="00404916" w:rsidP="00404916">
      <w:pPr>
        <w:pStyle w:val="NormalWeb"/>
        <w:bidi/>
        <w:rPr>
          <w:rFonts w:ascii="Calibri" w:hAnsi="Calibri" w:cs="Calibri"/>
          <w:b/>
          <w:bCs/>
          <w:color w:val="000000"/>
        </w:rPr>
      </w:pPr>
      <w:r w:rsidRPr="00404916">
        <w:rPr>
          <w:rFonts w:ascii="Calibri" w:hAnsi="Calibri" w:cs="Calibri"/>
          <w:b/>
          <w:bCs/>
          <w:color w:val="000000"/>
          <w:rtl/>
        </w:rPr>
        <w:t>תנאי קבלה לתוכנית</w:t>
      </w:r>
    </w:p>
    <w:p w14:paraId="0BC11DF3"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tl/>
        </w:rPr>
        <w:t>למסלול זה יתקבלו בוגרי תואר ראשון באופטומטריה בממוצע של 80 לפחות ובעלי רישיון ישראלי בתוקף לעסוק באופטומטריה מטעם משרד הבריאות</w:t>
      </w:r>
      <w:r w:rsidRPr="00404916">
        <w:rPr>
          <w:rFonts w:ascii="Calibri" w:hAnsi="Calibri" w:cs="Calibri"/>
          <w:color w:val="000000"/>
        </w:rPr>
        <w:t>.</w:t>
      </w:r>
    </w:p>
    <w:p w14:paraId="0AA6B5BE" w14:textId="77777777" w:rsidR="00404916" w:rsidRPr="00404916" w:rsidRDefault="00404916" w:rsidP="00404916">
      <w:pPr>
        <w:pStyle w:val="NormalWeb"/>
        <w:bidi/>
        <w:rPr>
          <w:rFonts w:ascii="Calibri" w:hAnsi="Calibri" w:cs="Calibri"/>
          <w:b/>
          <w:bCs/>
          <w:color w:val="000000"/>
        </w:rPr>
      </w:pPr>
      <w:r w:rsidRPr="00404916">
        <w:rPr>
          <w:rFonts w:ascii="Calibri" w:hAnsi="Calibri" w:cs="Calibri"/>
          <w:b/>
          <w:bCs/>
          <w:color w:val="000000"/>
          <w:rtl/>
        </w:rPr>
        <w:t>תנאי המעבר משנה לשנה</w:t>
      </w:r>
    </w:p>
    <w:p w14:paraId="3896F1EC"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tl/>
        </w:rPr>
        <w:t>על הסטודנט/</w:t>
      </w:r>
      <w:proofErr w:type="spellStart"/>
      <w:r w:rsidRPr="00404916">
        <w:rPr>
          <w:rFonts w:ascii="Calibri" w:hAnsi="Calibri" w:cs="Calibri"/>
          <w:color w:val="000000"/>
          <w:rtl/>
        </w:rPr>
        <w:t>ית</w:t>
      </w:r>
      <w:proofErr w:type="spellEnd"/>
      <w:r w:rsidRPr="00404916">
        <w:rPr>
          <w:rFonts w:ascii="Calibri" w:hAnsi="Calibri" w:cs="Calibri"/>
          <w:color w:val="000000"/>
          <w:rtl/>
        </w:rPr>
        <w:t xml:space="preserve"> לעבור את הבחינות בציון העובר הנדרש</w:t>
      </w:r>
      <w:r w:rsidRPr="00404916">
        <w:rPr>
          <w:rFonts w:ascii="Calibri" w:hAnsi="Calibri" w:cs="Calibri"/>
          <w:color w:val="000000"/>
        </w:rPr>
        <w:t>.</w:t>
      </w:r>
    </w:p>
    <w:p w14:paraId="11CBB18B" w14:textId="77777777" w:rsidR="00404916" w:rsidRPr="00404916" w:rsidRDefault="00404916" w:rsidP="00404916">
      <w:pPr>
        <w:pStyle w:val="NormalWeb"/>
        <w:bidi/>
        <w:rPr>
          <w:rFonts w:ascii="Calibri" w:hAnsi="Calibri" w:cs="Calibri"/>
          <w:b/>
          <w:bCs/>
          <w:color w:val="000000"/>
        </w:rPr>
      </w:pPr>
      <w:r w:rsidRPr="00404916">
        <w:rPr>
          <w:rFonts w:ascii="Calibri" w:hAnsi="Calibri" w:cs="Calibri"/>
          <w:b/>
          <w:bCs/>
          <w:color w:val="000000"/>
          <w:rtl/>
        </w:rPr>
        <w:t>מכסת השעות והסמינריונים</w:t>
      </w:r>
    </w:p>
    <w:p w14:paraId="4E66EDEC"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tl/>
        </w:rPr>
        <w:t xml:space="preserve">במשך השנתיים של לימודי התואר, יצטרכו הסטודנטים ללמוד ולסיים בהצלחה קורסים וסמינריונים בהיקף של 20.5 </w:t>
      </w:r>
      <w:proofErr w:type="spellStart"/>
      <w:r w:rsidRPr="00404916">
        <w:rPr>
          <w:rFonts w:ascii="Calibri" w:hAnsi="Calibri" w:cs="Calibri"/>
          <w:color w:val="000000"/>
          <w:rtl/>
        </w:rPr>
        <w:t>ש"ש</w:t>
      </w:r>
      <w:proofErr w:type="spellEnd"/>
      <w:r w:rsidRPr="00404916">
        <w:rPr>
          <w:rFonts w:ascii="Calibri" w:hAnsi="Calibri" w:cs="Calibri"/>
          <w:color w:val="000000"/>
        </w:rPr>
        <w:t xml:space="preserve"> .</w:t>
      </w:r>
    </w:p>
    <w:p w14:paraId="5DC25B10" w14:textId="77777777" w:rsidR="00404916" w:rsidRPr="00404916" w:rsidRDefault="00404916" w:rsidP="00404916">
      <w:pPr>
        <w:pStyle w:val="NormalWeb"/>
        <w:bidi/>
        <w:rPr>
          <w:rFonts w:ascii="Calibri" w:hAnsi="Calibri" w:cs="Calibri"/>
          <w:b/>
          <w:bCs/>
          <w:color w:val="000000"/>
        </w:rPr>
      </w:pPr>
      <w:r w:rsidRPr="00404916">
        <w:rPr>
          <w:rFonts w:ascii="Calibri" w:hAnsi="Calibri" w:cs="Calibri"/>
          <w:b/>
          <w:bCs/>
          <w:color w:val="000000"/>
          <w:rtl/>
        </w:rPr>
        <w:t>השלמות</w:t>
      </w:r>
    </w:p>
    <w:p w14:paraId="042C56F9"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tl/>
        </w:rPr>
        <w:t>אין לימודי השלמה בתואר השני הקליני</w:t>
      </w:r>
    </w:p>
    <w:p w14:paraId="34113FFC" w14:textId="77777777" w:rsidR="00404916" w:rsidRPr="00404916" w:rsidRDefault="00404916" w:rsidP="00404916">
      <w:pPr>
        <w:pStyle w:val="NormalWeb"/>
        <w:bidi/>
        <w:rPr>
          <w:rFonts w:ascii="Calibri" w:hAnsi="Calibri" w:cs="Calibri"/>
          <w:b/>
          <w:bCs/>
          <w:color w:val="000000"/>
        </w:rPr>
      </w:pPr>
      <w:r w:rsidRPr="00404916">
        <w:rPr>
          <w:rFonts w:ascii="Calibri" w:hAnsi="Calibri" w:cs="Calibri"/>
          <w:b/>
          <w:bCs/>
          <w:color w:val="000000"/>
          <w:rtl/>
        </w:rPr>
        <w:t>מבנה כללי של תוכנית הלימודים</w:t>
      </w:r>
    </w:p>
    <w:p w14:paraId="14D082DD"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tl/>
        </w:rPr>
        <w:t>התוכנית בנויה משני רבדים</w:t>
      </w:r>
      <w:r w:rsidRPr="00404916">
        <w:rPr>
          <w:rFonts w:ascii="Calibri" w:hAnsi="Calibri" w:cs="Calibri"/>
          <w:color w:val="000000"/>
        </w:rPr>
        <w:t>:</w:t>
      </w:r>
    </w:p>
    <w:p w14:paraId="1E39035F"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Pr>
        <w:t xml:space="preserve">- </w:t>
      </w:r>
      <w:r w:rsidRPr="00404916">
        <w:rPr>
          <w:rFonts w:ascii="Calibri" w:hAnsi="Calibri" w:cs="Calibri"/>
          <w:color w:val="000000"/>
          <w:rtl/>
        </w:rPr>
        <w:t>קורסים וסמינריונים העוסקים בנושאים החמים ביותר באופטומטריה ומועברים על ידי המרצים המובילים בתחום</w:t>
      </w:r>
      <w:r w:rsidRPr="00404916">
        <w:rPr>
          <w:rFonts w:ascii="Calibri" w:hAnsi="Calibri" w:cs="Calibri"/>
          <w:color w:val="000000"/>
        </w:rPr>
        <w:t>.</w:t>
      </w:r>
    </w:p>
    <w:p w14:paraId="0C431800"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Pr>
        <w:t>-</w:t>
      </w:r>
      <w:r w:rsidRPr="00404916">
        <w:rPr>
          <w:rFonts w:ascii="Calibri" w:hAnsi="Calibri" w:cs="Calibri"/>
          <w:color w:val="000000"/>
          <w:rtl/>
        </w:rPr>
        <w:t xml:space="preserve">העשרה קלינית במרפאות בית הספר שתכלול התנסות מעשית בחידושים בתחומיי עדשות </w:t>
      </w:r>
      <w:proofErr w:type="gramStart"/>
      <w:r w:rsidRPr="00404916">
        <w:rPr>
          <w:rFonts w:ascii="Calibri" w:hAnsi="Calibri" w:cs="Calibri"/>
          <w:color w:val="000000"/>
          <w:rtl/>
        </w:rPr>
        <w:t>מגע ,ראייה</w:t>
      </w:r>
      <w:proofErr w:type="gramEnd"/>
      <w:r w:rsidRPr="00404916">
        <w:rPr>
          <w:rFonts w:ascii="Calibri" w:hAnsi="Calibri" w:cs="Calibri"/>
          <w:color w:val="000000"/>
          <w:rtl/>
        </w:rPr>
        <w:t xml:space="preserve"> ירודה ואימון חזותי</w:t>
      </w:r>
      <w:r w:rsidRPr="00404916">
        <w:rPr>
          <w:rFonts w:ascii="Calibri" w:hAnsi="Calibri" w:cs="Calibri"/>
          <w:color w:val="000000"/>
        </w:rPr>
        <w:t>.</w:t>
      </w:r>
    </w:p>
    <w:p w14:paraId="04FC6C3B"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tl/>
        </w:rPr>
        <w:t>סגל ההוראה מורכב מאופטומטריסטים המנוסים והטובים בתחומם וכן מרופאי עיניים מומחים אשר מביאים לתוכנית התואר השני את הידע והניסיון המרובים שלהם יחד עם מצוינות בהוראה</w:t>
      </w:r>
      <w:r w:rsidRPr="00404916">
        <w:rPr>
          <w:rFonts w:ascii="Calibri" w:hAnsi="Calibri" w:cs="Calibri"/>
          <w:color w:val="000000"/>
        </w:rPr>
        <w:t>.</w:t>
      </w:r>
    </w:p>
    <w:p w14:paraId="62D0B7B2"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tl/>
        </w:rPr>
        <w:t>תוכנית הלימודים מתפרסת על פני שנתיים, למשך יום אחד מלא בשבוע ומאפשרת לשלב עבודה ולימודים במקביל</w:t>
      </w:r>
      <w:r w:rsidRPr="00404916">
        <w:rPr>
          <w:rFonts w:ascii="Calibri" w:hAnsi="Calibri" w:cs="Calibri"/>
          <w:color w:val="000000"/>
        </w:rPr>
        <w:t>.</w:t>
      </w:r>
    </w:p>
    <w:p w14:paraId="7C242491" w14:textId="77777777" w:rsidR="00404916" w:rsidRPr="00404916" w:rsidRDefault="00404916" w:rsidP="00404916">
      <w:pPr>
        <w:pStyle w:val="NormalWeb"/>
        <w:bidi/>
        <w:rPr>
          <w:rFonts w:ascii="Calibri" w:hAnsi="Calibri" w:cs="Calibri"/>
          <w:b/>
          <w:bCs/>
          <w:color w:val="000000"/>
        </w:rPr>
      </w:pPr>
      <w:r w:rsidRPr="00404916">
        <w:rPr>
          <w:rFonts w:ascii="Calibri" w:hAnsi="Calibri" w:cs="Calibri"/>
          <w:b/>
          <w:bCs/>
          <w:color w:val="000000"/>
          <w:rtl/>
        </w:rPr>
        <w:t>לימודי יהדות</w:t>
      </w:r>
      <w:r w:rsidRPr="00404916">
        <w:rPr>
          <w:rFonts w:ascii="Calibri" w:hAnsi="Calibri" w:cs="Calibri"/>
          <w:b/>
          <w:bCs/>
          <w:color w:val="000000"/>
        </w:rPr>
        <w:t> </w:t>
      </w:r>
    </w:p>
    <w:p w14:paraId="119BC704" w14:textId="50E17DC3" w:rsidR="00404916" w:rsidRPr="00404916" w:rsidRDefault="00404916" w:rsidP="00404916">
      <w:pPr>
        <w:pStyle w:val="NormalWeb"/>
        <w:bidi/>
        <w:rPr>
          <w:rFonts w:ascii="Calibri" w:hAnsi="Calibri" w:cs="Calibri"/>
          <w:color w:val="000000"/>
        </w:rPr>
      </w:pPr>
      <w:r w:rsidRPr="00404916">
        <w:rPr>
          <w:rFonts w:ascii="Calibri" w:hAnsi="Calibri" w:cs="Calibri"/>
          <w:color w:val="000000"/>
          <w:rtl/>
        </w:rPr>
        <w:t>על פי הדרישות הכלליות לתואר השני (ראו בפרק המבוא)</w:t>
      </w:r>
      <w:r w:rsidRPr="00404916">
        <w:rPr>
          <w:rFonts w:ascii="Calibri" w:hAnsi="Calibri" w:cs="Calibri"/>
          <w:color w:val="000000"/>
        </w:rPr>
        <w:t>. </w:t>
      </w:r>
    </w:p>
    <w:p w14:paraId="75A27981" w14:textId="751C37A1" w:rsidR="00404916" w:rsidRPr="00404916" w:rsidRDefault="00404916" w:rsidP="00404916">
      <w:pPr>
        <w:pStyle w:val="NormalWeb"/>
        <w:bidi/>
        <w:rPr>
          <w:rFonts w:ascii="Calibri" w:hAnsi="Calibri" w:cs="Calibri"/>
          <w:color w:val="000000"/>
        </w:rPr>
      </w:pPr>
    </w:p>
    <w:p w14:paraId="568F1FBC" w14:textId="77777777" w:rsidR="00404916" w:rsidRPr="00404916" w:rsidRDefault="00404916" w:rsidP="00404916">
      <w:pPr>
        <w:pStyle w:val="NormalWeb"/>
        <w:bidi/>
        <w:rPr>
          <w:rFonts w:ascii="Calibri" w:hAnsi="Calibri" w:cs="Calibri"/>
          <w:color w:val="000000"/>
        </w:rPr>
      </w:pPr>
    </w:p>
    <w:p w14:paraId="202E8D24" w14:textId="77777777" w:rsidR="00404916" w:rsidRPr="00404916" w:rsidRDefault="00404916" w:rsidP="00404916">
      <w:pPr>
        <w:pStyle w:val="NormalWeb"/>
        <w:bidi/>
        <w:rPr>
          <w:rFonts w:ascii="Calibri" w:hAnsi="Calibri" w:cs="Calibri"/>
          <w:color w:val="000000"/>
        </w:rPr>
      </w:pPr>
      <w:r w:rsidRPr="00404916">
        <w:rPr>
          <w:rFonts w:ascii="Calibri" w:hAnsi="Calibri" w:cs="Calibri"/>
          <w:color w:val="000000"/>
        </w:rPr>
        <w:t> </w:t>
      </w:r>
    </w:p>
    <w:p w14:paraId="34E969C2" w14:textId="77777777" w:rsidR="00404916" w:rsidRPr="00404916" w:rsidRDefault="00404916" w:rsidP="00404916">
      <w:pPr>
        <w:pStyle w:val="NormalWeb"/>
        <w:bidi/>
        <w:jc w:val="center"/>
        <w:rPr>
          <w:rFonts w:ascii="Calibri" w:hAnsi="Calibri" w:cs="Calibri"/>
          <w:color w:val="000000"/>
        </w:rPr>
      </w:pPr>
      <w:r w:rsidRPr="00404916">
        <w:rPr>
          <w:rFonts w:ascii="Calibri" w:hAnsi="Calibri" w:cs="Calibri"/>
          <w:color w:val="000000"/>
          <w:rtl/>
        </w:rPr>
        <w:lastRenderedPageBreak/>
        <w:t>לקבלת פרטים נוספים</w:t>
      </w:r>
      <w:r w:rsidRPr="00404916">
        <w:rPr>
          <w:rFonts w:ascii="Calibri" w:hAnsi="Calibri" w:cs="Calibri"/>
          <w:color w:val="000000"/>
        </w:rPr>
        <w:t> </w:t>
      </w:r>
    </w:p>
    <w:p w14:paraId="548F2DD0" w14:textId="77777777" w:rsidR="00404916" w:rsidRPr="00404916" w:rsidRDefault="00404916" w:rsidP="00404916">
      <w:pPr>
        <w:pStyle w:val="NormalWeb"/>
        <w:bidi/>
        <w:jc w:val="center"/>
        <w:rPr>
          <w:rFonts w:ascii="Calibri" w:hAnsi="Calibri" w:cs="Calibri"/>
          <w:color w:val="000000"/>
          <w:rtl/>
        </w:rPr>
      </w:pPr>
      <w:r w:rsidRPr="00404916">
        <w:rPr>
          <w:rFonts w:ascii="Calibri" w:hAnsi="Calibri" w:cs="Calibri"/>
          <w:color w:val="000000"/>
          <w:rtl/>
        </w:rPr>
        <w:t xml:space="preserve">ניתן לפנות אלינו בטלפון שמספרו- 03-5317268 או </w:t>
      </w:r>
    </w:p>
    <w:p w14:paraId="1F1C4BEE" w14:textId="16846EEC" w:rsidR="00404916" w:rsidRPr="00404916" w:rsidRDefault="00404916" w:rsidP="00404916">
      <w:pPr>
        <w:pStyle w:val="NormalWeb"/>
        <w:bidi/>
        <w:jc w:val="center"/>
        <w:rPr>
          <w:rFonts w:ascii="Calibri" w:hAnsi="Calibri" w:cs="Calibri"/>
          <w:color w:val="000000"/>
        </w:rPr>
      </w:pPr>
      <w:r w:rsidRPr="00404916">
        <w:rPr>
          <w:rFonts w:ascii="Calibri" w:hAnsi="Calibri" w:cs="Calibri"/>
          <w:color w:val="000000"/>
          <w:rtl/>
        </w:rPr>
        <w:t>בדוא"ל</w:t>
      </w:r>
      <w:r w:rsidRPr="00404916">
        <w:rPr>
          <w:rFonts w:ascii="Calibri" w:hAnsi="Calibri" w:cs="Calibri"/>
          <w:color w:val="000000"/>
        </w:rPr>
        <w:t xml:space="preserve">- </w:t>
      </w:r>
      <w:r w:rsidRPr="00404916">
        <w:rPr>
          <w:rFonts w:ascii="Calibri" w:hAnsi="Calibri" w:cs="Calibri"/>
          <w:color w:val="000000"/>
          <w:rtl/>
        </w:rPr>
        <w:t xml:space="preserve"> </w:t>
      </w:r>
      <w:r w:rsidRPr="00404916">
        <w:rPr>
          <w:rFonts w:ascii="Calibri" w:hAnsi="Calibri" w:cs="Calibri"/>
          <w:color w:val="000000"/>
        </w:rPr>
        <w:t>Optometry.dept@biu.ac.il</w:t>
      </w:r>
    </w:p>
    <w:p w14:paraId="798AFC7B" w14:textId="71A01F09" w:rsidR="00404916" w:rsidRPr="00404916" w:rsidRDefault="00404916" w:rsidP="00404916">
      <w:pPr>
        <w:pStyle w:val="NormalWeb"/>
        <w:bidi/>
        <w:jc w:val="center"/>
        <w:rPr>
          <w:rFonts w:ascii="Calibri" w:hAnsi="Calibri" w:cs="Calibri"/>
          <w:color w:val="000000"/>
        </w:rPr>
      </w:pPr>
      <w:r w:rsidRPr="00404916">
        <w:rPr>
          <w:rFonts w:ascii="Calibri" w:hAnsi="Calibri" w:cs="Calibri"/>
          <w:color w:val="000000"/>
          <w:rtl/>
        </w:rPr>
        <w:t>לעיין  באתר בית הספר לאופטומטריה ומדעי הראייה</w:t>
      </w:r>
      <w:r w:rsidRPr="00404916">
        <w:rPr>
          <w:rFonts w:ascii="Calibri" w:hAnsi="Calibri" w:cs="Calibri"/>
          <w:color w:val="000000"/>
        </w:rPr>
        <w:t> </w:t>
      </w:r>
    </w:p>
    <w:p w14:paraId="04B9703A" w14:textId="77777777" w:rsidR="005D13D8" w:rsidRPr="00404916" w:rsidRDefault="005D13D8" w:rsidP="00404916">
      <w:pPr>
        <w:rPr>
          <w:rFonts w:ascii="Calibri" w:hAnsi="Calibri" w:cs="Calibri"/>
          <w:sz w:val="24"/>
          <w:szCs w:val="24"/>
        </w:rPr>
      </w:pPr>
    </w:p>
    <w:sectPr w:rsidR="005D13D8" w:rsidRPr="00404916" w:rsidSect="00EB0F5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16"/>
    <w:rsid w:val="00404916"/>
    <w:rsid w:val="005D13D8"/>
    <w:rsid w:val="00EB0F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CC14"/>
  <w15:chartTrackingRefBased/>
  <w15:docId w15:val="{C105DCF1-8AF2-47A0-AE8A-51ECF7CA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91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87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691</Words>
  <Characters>3455</Characters>
  <Application>Microsoft Office Word</Application>
  <DocSecurity>0</DocSecurity>
  <Lines>28</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חנה פוזיילוב</dc:creator>
  <cp:keywords/>
  <dc:description/>
  <cp:lastModifiedBy>חנה פוזיילוב</cp:lastModifiedBy>
  <cp:revision>1</cp:revision>
  <dcterms:created xsi:type="dcterms:W3CDTF">2023-11-29T12:58:00Z</dcterms:created>
  <dcterms:modified xsi:type="dcterms:W3CDTF">2023-11-29T13:08:00Z</dcterms:modified>
</cp:coreProperties>
</file>